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9C" w:rsidRPr="001A0066" w:rsidRDefault="00D20C9C" w:rsidP="001A006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Памятка по организации приема граждан в первый класс</w:t>
      </w:r>
    </w:p>
    <w:p w:rsidR="00D20C9C" w:rsidRPr="001A0066" w:rsidRDefault="00D20C9C" w:rsidP="001A006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в 2025/2026 учебном году</w:t>
      </w:r>
    </w:p>
    <w:p w:rsidR="00D20C9C" w:rsidRPr="001A0066" w:rsidRDefault="00D20C9C" w:rsidP="001A006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Вниманию родителей будущих первоклассников!</w:t>
      </w:r>
    </w:p>
    <w:p w:rsidR="00D20C9C" w:rsidRPr="001A0066" w:rsidRDefault="00D20C9C" w:rsidP="001A006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29.12.2012 № 273-ФЗ «Об образовании в Российской Федерации»;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Министерства просвещения РФ от 02.09.2020 № 458 «Об утверждении порядка приема на 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  общего образования» (далее – Порядок);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  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:rsidR="00D20C9C" w:rsidRPr="001A0066" w:rsidRDefault="00D20C9C" w:rsidP="001A006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2. План приема на 2025 год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  <w:proofErr w:type="gramEnd"/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Сайт МАОУ СОШ № 314: </w:t>
      </w:r>
      <w:hyperlink r:id="rId6" w:history="1">
        <w:r w:rsidRPr="001A0066">
          <w:rPr>
            <w:rFonts w:ascii="Times New Roman" w:hAnsi="Times New Roman" w:cs="Times New Roman"/>
            <w:color w:val="014A6C"/>
            <w:sz w:val="28"/>
            <w:szCs w:val="28"/>
            <w:lang w:eastAsia="ru-RU"/>
          </w:rPr>
          <w:t>https://школа314.екатеринбург.рф/</w:t>
        </w:r>
      </w:hyperlink>
      <w:r w:rsidRPr="001A0066">
        <w:rPr>
          <w:rFonts w:ascii="Times New Roman" w:hAnsi="Times New Roman" w:cs="Times New Roman"/>
          <w:sz w:val="28"/>
          <w:szCs w:val="28"/>
          <w:lang w:eastAsia="ru-RU"/>
        </w:rPr>
        <w:t>. Электронная почта школы: </w:t>
      </w:r>
      <w:hyperlink r:id="rId7" w:history="1">
        <w:r w:rsidRPr="001A0066">
          <w:rPr>
            <w:rFonts w:ascii="Times New Roman" w:hAnsi="Times New Roman" w:cs="Times New Roman"/>
            <w:color w:val="014A6C"/>
            <w:sz w:val="28"/>
            <w:szCs w:val="28"/>
            <w:lang w:eastAsia="ru-RU"/>
          </w:rPr>
          <w:t>soch314@eduekb.ru</w:t>
        </w:r>
      </w:hyperlink>
      <w:r w:rsidRPr="001A00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Контактный телефон +7(343) 298-03-14.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По одному первому специальному коррекционному классу набирают школы: № 133 Академического района, № 57, 141, 171 (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Исетский</w:t>
      </w:r>
      <w:proofErr w:type="spellEnd"/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район), № 119 </w:t>
      </w:r>
      <w:r w:rsidRPr="001A00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149 (Железнодорожный район), № 146 и 157 (Кировский район), № 154 (Ленинский район), № 7, 60 (Октябрьский район), № 49 и 107 школы (Орджоникидзевский район), № 21, 131 (Чкаловский район).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Постановление по объединенным территориям от 02.03.2023 № 493 (с изменениями) «О  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8" w:history="1">
        <w:r w:rsidRPr="001A0066">
          <w:rPr>
            <w:rFonts w:ascii="Times New Roman" w:hAnsi="Times New Roman" w:cs="Times New Roman"/>
            <w:color w:val="014A6C"/>
            <w:sz w:val="28"/>
            <w:szCs w:val="28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1A00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:rsidR="00D20C9C" w:rsidRPr="001A0066" w:rsidRDefault="00D20C9C" w:rsidP="001A006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 3. Сроки приема заявлений в первый класс: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I этап</w:t>
      </w:r>
    </w:p>
    <w:p w:rsidR="00D20C9C" w:rsidRPr="001A0066" w:rsidRDefault="00D20C9C" w:rsidP="001A006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 С 1 апреля по 30 июня текущего года будут подавать заявления граждане, проживающие 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закрепленной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Обращаем внимание родителей!</w:t>
      </w:r>
    </w:p>
    <w:p w:rsidR="00D20C9C" w:rsidRPr="001A0066" w:rsidRDefault="00D20C9C" w:rsidP="001A006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:rsidR="001A0066" w:rsidRDefault="00D20C9C" w:rsidP="001A006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1A00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        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5"/>
        <w:gridCol w:w="2625"/>
      </w:tblGrid>
      <w:tr w:rsidR="00D20C9C" w:rsidRPr="001A0066" w:rsidTr="00D20C9C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Категории лиц, поступающих</w:t>
            </w:r>
          </w:p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D20C9C" w:rsidRPr="001A0066" w:rsidTr="00D20C9C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</w:tbl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4601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7"/>
        <w:gridCol w:w="7864"/>
      </w:tblGrid>
      <w:tr w:rsidR="00D20C9C" w:rsidRPr="001A0066" w:rsidTr="001A0066">
        <w:trPr>
          <w:tblHeader/>
        </w:trPr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786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</w:tc>
      </w:tr>
      <w:tr w:rsidR="00D20C9C" w:rsidRPr="001A0066" w:rsidTr="001A0066">
        <w:tc>
          <w:tcPr>
            <w:tcW w:w="14601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D20C9C" w:rsidRPr="001A0066" w:rsidTr="001A0066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</w:t>
            </w: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приемную семью,  либо в случаях, предусмотренных</w:t>
            </w:r>
            <w:proofErr w:type="gramEnd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законами субъектов Российской Федерации, патронатную семью</w:t>
            </w:r>
          </w:p>
        </w:tc>
        <w:tc>
          <w:tcPr>
            <w:tcW w:w="786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D20C9C" w:rsidRPr="001A0066" w:rsidTr="001A0066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  <w:proofErr w:type="gramEnd"/>
          </w:p>
        </w:tc>
        <w:tc>
          <w:tcPr>
            <w:tcW w:w="786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03.07.2016</w:t>
            </w: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D20C9C" w:rsidRPr="001A0066" w:rsidTr="001A0066">
        <w:tc>
          <w:tcPr>
            <w:tcW w:w="14601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D20C9C" w:rsidRPr="001A0066" w:rsidTr="001A0066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</w:t>
            </w: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786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20C9C" w:rsidRPr="001A0066" w:rsidTr="001A0066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 Дети сотрудников полиции.</w:t>
            </w:r>
          </w:p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07.02.2011  № 3-ФЗ «О полиции»</w:t>
            </w:r>
          </w:p>
        </w:tc>
      </w:tr>
      <w:tr w:rsidR="00D20C9C" w:rsidRPr="001A0066" w:rsidTr="001A0066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семью</w:t>
            </w:r>
            <w:proofErr w:type="gramStart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,л</w:t>
            </w:r>
            <w:proofErr w:type="gramEnd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ибо</w:t>
            </w:r>
            <w:proofErr w:type="spellEnd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786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D20C9C" w:rsidRPr="001A0066" w:rsidTr="001A0066">
        <w:tc>
          <w:tcPr>
            <w:tcW w:w="14601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D20C9C" w:rsidRPr="001A0066" w:rsidTr="001A0066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</w:t>
            </w: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неполнородные</w:t>
            </w:r>
            <w:proofErr w:type="spellEnd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</w:t>
            </w:r>
            <w:proofErr w:type="gramEnd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786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 «Об образовании в Российской Федерации»</w:t>
            </w:r>
          </w:p>
        </w:tc>
      </w:tr>
    </w:tbl>
    <w:p w:rsidR="001A0066" w:rsidRDefault="001A0066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066" w:rsidRDefault="001A0066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066" w:rsidRDefault="001A0066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066" w:rsidRDefault="001A0066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066" w:rsidRDefault="001A0066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066" w:rsidRDefault="001A0066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066" w:rsidRDefault="001A0066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066" w:rsidRDefault="001A0066" w:rsidP="001A0066">
      <w:pPr>
        <w:rPr>
          <w:rFonts w:ascii="Times New Roman" w:hAnsi="Times New Roman" w:cs="Times New Roman"/>
          <w:sz w:val="28"/>
          <w:szCs w:val="28"/>
          <w:lang w:eastAsia="ru-RU"/>
        </w:rPr>
        <w:sectPr w:rsidR="001A0066" w:rsidSect="001A006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:rsidR="00D20C9C" w:rsidRPr="001A0066" w:rsidRDefault="00D20C9C" w:rsidP="001A006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 II этап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 С 6 июля по 5 сентября текущего года можно будет подать заявления на свободные места. В данный период могут подавать 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заявления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        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В первый класс принимаются дети, достигшие на 01.09.2025 возраста 6 лет и 6 месяцев, но не позже достижения ими возраста 8 лет.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20C9C" w:rsidRPr="001A0066" w:rsidRDefault="001A0066" w:rsidP="001A006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bookmarkStart w:id="0" w:name="_GoBack"/>
      <w:bookmarkEnd w:id="0"/>
      <w:r w:rsidR="00D20C9C"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Способы подачи заявления: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- лично в </w:t>
      </w:r>
      <w:proofErr w:type="spell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школупо</w:t>
      </w:r>
      <w:proofErr w:type="spell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отдельному графику, размещенному на официальном сайте школы;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Постановление  Правительства </w:t>
      </w:r>
      <w:r w:rsidRPr="001A00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:rsidR="00D20C9C" w:rsidRPr="001A0066" w:rsidRDefault="00D20C9C" w:rsidP="001A006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 5. Время регистрации заявления в ГИС: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- заявление, поданное через ЕПГУ – время нажатия на кнопку «Отправить заявление» на ЕПГУ;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D20C9C" w:rsidRPr="001A0066" w:rsidRDefault="00D20C9C" w:rsidP="001A006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ОБРАЩАЕМ ВНИМАНИЕ РОДИТЕЛЕЙ!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 В 2025 году предоставление муниципальной услуги «Прием заявлений о зачислении в  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В адресной строке браузера набрать </w:t>
      </w:r>
      <w:hyperlink r:id="rId9" w:history="1">
        <w:r w:rsidRPr="001A0066">
          <w:rPr>
            <w:rFonts w:ascii="Times New Roman" w:hAnsi="Times New Roman" w:cs="Times New Roman"/>
            <w:color w:val="014A6C"/>
            <w:sz w:val="28"/>
            <w:szCs w:val="28"/>
            <w:lang w:eastAsia="ru-RU"/>
          </w:rPr>
          <w:t>www.gosuslugi.ru</w:t>
        </w:r>
      </w:hyperlink>
      <w:r w:rsidRPr="001A0066">
        <w:rPr>
          <w:rFonts w:ascii="Times New Roman" w:hAnsi="Times New Roman" w:cs="Times New Roman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 осуществить через электронного  помощника: «Запись в школу», выбрать действие «Запись в 1 класс», «Подать заявление», далее выбрать «Начать», либо перейти по прямой ссылке на услугу: https://www.gosuslugi.ru/600426/1/form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По информации </w:t>
      </w:r>
      <w:proofErr w:type="spell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Минцифры</w:t>
      </w:r>
      <w:proofErr w:type="spell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РФ создание предварительных заявлений будет доступно с 17 по 31 марта текущего года.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:rsidR="00D20C9C" w:rsidRPr="001A0066" w:rsidRDefault="00D20C9C" w:rsidP="001A006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 Обращаем внимание родителей!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:rsidR="00D20C9C" w:rsidRPr="001A0066" w:rsidRDefault="00D20C9C" w:rsidP="001A006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 ВНИМАНИЕ: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В приемную кампанию 2025 года будет осуществляться информирование заявителей о номере заявления в очереди на зачисление.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Информирование будет осуществляться на Официальном портале Екатеринбурга (</w:t>
      </w:r>
      <w:proofErr w:type="spell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екатеринбург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>, «Жителям» – «Образование» – «Проверка очереди в 1 класс» – </w:t>
      </w:r>
      <w:hyperlink r:id="rId10" w:history="1">
        <w:r w:rsidRPr="001A0066">
          <w:rPr>
            <w:rFonts w:ascii="Times New Roman" w:hAnsi="Times New Roman" w:cs="Times New Roman"/>
            <w:color w:val="014A6C"/>
            <w:sz w:val="28"/>
            <w:szCs w:val="28"/>
            <w:lang w:eastAsia="ru-RU"/>
          </w:rPr>
          <w:t>https://екатеринбург.рф/жителям/образование/proverka-zapisi-v-shkolu</w:t>
        </w:r>
      </w:hyperlink>
      <w:r w:rsidRPr="001A0066">
        <w:rPr>
          <w:rFonts w:ascii="Times New Roman" w:hAnsi="Times New Roman" w:cs="Times New Roman"/>
          <w:sz w:val="28"/>
          <w:szCs w:val="28"/>
          <w:lang w:eastAsia="ru-RU"/>
        </w:rPr>
        <w:t>) в соответствии с номером заявления, зарегистрированным в ГИС.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Важно!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ст в шк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оле. Если заявление не вошло в квоту открытых ме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ст в шк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:rsidR="001A0066" w:rsidRDefault="001A0066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0C9C" w:rsidRPr="001A0066" w:rsidRDefault="00D20C9C" w:rsidP="001A006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 6. Для зачисления ребенка родителям необходимо представить следующие документы: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копию свидетельства о рождении 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полнородных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неполнородных</w:t>
      </w:r>
      <w:proofErr w:type="spell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</w:t>
      </w:r>
      <w:proofErr w:type="spell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неполнородные</w:t>
      </w:r>
      <w:proofErr w:type="spell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брат и (или) сестра);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Срок действия справки – 30 календарных дней со дня выдачи;</w:t>
      </w:r>
      <w:proofErr w:type="gramEnd"/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копию документа, подтверждающего установление опеки или попечительства (при  необходимости);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копию заключения психолого-медико-педагогической комиссии (при наличии).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Иные документы, подтверждающие проживание ребенка (например, договор аренды,  безвозмездного пользования имуществом, участия в долевом строительстве, купли-продажи) – предоставляются </w:t>
      </w:r>
      <w:r w:rsidRPr="001A006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 подаче заявления с 06.07.2025</w:t>
      </w:r>
      <w:r w:rsidRPr="001A00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  <w:proofErr w:type="gramEnd"/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«Многофункциональный центр предоставления </w:t>
      </w:r>
      <w:r w:rsidRPr="001A00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муниципальных и государственных услуг» (с адресами ближайших офисов ГБУ 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обратился в учреждение или многофункциональный центр в </w:t>
      </w:r>
      <w:proofErr w:type="spell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неприемное</w:t>
      </w:r>
      <w:proofErr w:type="spell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время;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заполнены не все поля заявления;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представленные документы содержат не заверенные уполномоченным на 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заверение документов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лицом исправления и (или) приписки;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наличие ранее зарегистрированного заявления о зачислении в школу того же ребенка;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D20C9C" w:rsidRPr="001A0066" w:rsidRDefault="00D20C9C" w:rsidP="001A006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               7.В соответствии с ФЗ № 273 Департамент образования вправе разрешить приём детей в школу в более раннем или более позднем </w:t>
      </w:r>
      <w:proofErr w:type="spellStart"/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возрасте</w:t>
      </w:r>
      <w:proofErr w:type="gramStart"/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.П</w:t>
      </w:r>
      <w:proofErr w:type="gramEnd"/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ри</w:t>
      </w:r>
      <w:proofErr w:type="spellEnd"/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зачислении ребенка в возрасте до 6,6 или старше 8 лет родителей просим представить документы: </w:t>
      </w:r>
    </w:p>
    <w:tbl>
      <w:tblPr>
        <w:tblW w:w="9639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450"/>
        <w:gridCol w:w="4503"/>
      </w:tblGrid>
      <w:tr w:rsidR="001A0066" w:rsidRPr="001A0066" w:rsidTr="001A0066">
        <w:tc>
          <w:tcPr>
            <w:tcW w:w="368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Обращение в Комиссию</w:t>
            </w:r>
          </w:p>
        </w:tc>
        <w:tc>
          <w:tcPr>
            <w:tcW w:w="14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4503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Оформляется на имя </w:t>
            </w:r>
            <w:proofErr w:type="gramStart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начальника Департамента образования Администрации города Екатеринбурга</w:t>
            </w:r>
            <w:proofErr w:type="gramEnd"/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1A0066" w:rsidRPr="001A0066" w:rsidTr="001A0066">
        <w:tc>
          <w:tcPr>
            <w:tcW w:w="368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4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4503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1A0066" w:rsidRPr="001A0066" w:rsidTr="001A0066">
        <w:tc>
          <w:tcPr>
            <w:tcW w:w="368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Медицинская карта ребенка </w:t>
            </w: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4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Подлинник</w:t>
            </w:r>
          </w:p>
        </w:tc>
        <w:tc>
          <w:tcPr>
            <w:tcW w:w="4503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D20C9C" w:rsidRPr="001A0066" w:rsidRDefault="00D20C9C" w:rsidP="001A00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Оформляется по форме № 026/у-</w:t>
            </w:r>
            <w:r w:rsidRPr="001A0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20C9C" w:rsidRPr="001A0066" w:rsidRDefault="00D20C9C" w:rsidP="001A006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>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1A006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(в период с 6 июля по 5 сентября текущего 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 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квота открытых ме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ст в шк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оле;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результаты ответов на запросы, полученные в порядке межведомственного информационного взаимодействия;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не прошел тестирование на знание русского языка, достаточное для освоения образовательных </w:t>
      </w:r>
      <w:proofErr w:type="spell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программначального</w:t>
      </w:r>
      <w:proofErr w:type="spell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общего, основного общего и среднего общего образования (для иностранных граждан и лиц без гражданства).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Обращаем внимание, что с 1 апреля 2025 года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«2.1. 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Иностранные граждане принимаются на обучение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при условии 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11" w:history="1">
        <w:r w:rsidRPr="001A0066">
          <w:rPr>
            <w:rFonts w:ascii="Times New Roman" w:hAnsi="Times New Roman" w:cs="Times New Roman"/>
            <w:color w:val="014A6C"/>
            <w:sz w:val="28"/>
            <w:szCs w:val="28"/>
            <w:lang w:eastAsia="ru-RU"/>
          </w:rPr>
          <w:t>законом</w:t>
        </w:r>
      </w:hyperlink>
      <w:r w:rsidRPr="001A0066">
        <w:rPr>
          <w:rFonts w:ascii="Times New Roman" w:hAnsi="Times New Roman" w:cs="Times New Roman"/>
          <w:sz w:val="28"/>
          <w:szCs w:val="28"/>
          <w:lang w:eastAsia="ru-RU"/>
        </w:rPr>
        <w:t> от 28.12.2024 № 544-ФЗ).</w:t>
      </w:r>
    </w:p>
    <w:p w:rsidR="00D20C9C" w:rsidRPr="001A0066" w:rsidRDefault="00D20C9C" w:rsidP="001A006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12" w:anchor="P1915" w:history="1">
        <w:r w:rsidRPr="001A0066">
          <w:rPr>
            <w:rFonts w:ascii="Times New Roman" w:hAnsi="Times New Roman" w:cs="Times New Roman"/>
            <w:b/>
            <w:color w:val="014A6C"/>
            <w:sz w:val="28"/>
            <w:szCs w:val="28"/>
            <w:lang w:eastAsia="ru-RU"/>
          </w:rPr>
          <w:t>частью 2.1</w:t>
        </w:r>
      </w:hyperlink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настоящей статьи, организация разработки диагностических материалов для его проведения, критериев </w:t>
      </w:r>
      <w:r w:rsidRPr="001A006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оценивания знания русского языка,</w:t>
      </w: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> 10. В случае отсутствия ме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ст в шк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:rsidR="00D20C9C" w:rsidRPr="001A0066" w:rsidRDefault="00D20C9C" w:rsidP="001A00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gramStart"/>
      <w:r w:rsidRPr="001A0066">
        <w:rPr>
          <w:rFonts w:ascii="Times New Roman" w:hAnsi="Times New Roman" w:cs="Times New Roman"/>
          <w:sz w:val="28"/>
          <w:szCs w:val="28"/>
          <w:lang w:eastAsia="ru-RU"/>
        </w:rPr>
        <w:t>о количестве мест для приема в школу в целях обучения по реализуемым общеобразовательным программам</w:t>
      </w:r>
      <w:proofErr w:type="gramEnd"/>
      <w:r w:rsidRPr="001A0066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:rsidR="009F31A7" w:rsidRPr="00D20C9C" w:rsidRDefault="009F31A7" w:rsidP="00D20C9C"/>
    <w:sectPr w:rsidR="009F31A7" w:rsidRPr="00D20C9C" w:rsidSect="001A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57EB7"/>
    <w:multiLevelType w:val="multilevel"/>
    <w:tmpl w:val="F8DCC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36495"/>
    <w:multiLevelType w:val="multilevel"/>
    <w:tmpl w:val="EDBE2A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527BD1"/>
    <w:multiLevelType w:val="multilevel"/>
    <w:tmpl w:val="B8982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9C"/>
    <w:rsid w:val="001A0066"/>
    <w:rsid w:val="009F31A7"/>
    <w:rsid w:val="00D2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C9C"/>
    <w:rPr>
      <w:b/>
      <w:bCs/>
    </w:rPr>
  </w:style>
  <w:style w:type="character" w:styleId="a5">
    <w:name w:val="Emphasis"/>
    <w:basedOn w:val="a0"/>
    <w:uiPriority w:val="20"/>
    <w:qFormat/>
    <w:rsid w:val="00D20C9C"/>
    <w:rPr>
      <w:i/>
      <w:iCs/>
    </w:rPr>
  </w:style>
  <w:style w:type="character" w:styleId="a6">
    <w:name w:val="Hyperlink"/>
    <w:basedOn w:val="a0"/>
    <w:uiPriority w:val="99"/>
    <w:semiHidden/>
    <w:unhideWhenUsed/>
    <w:rsid w:val="00D20C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C9C"/>
    <w:rPr>
      <w:b/>
      <w:bCs/>
    </w:rPr>
  </w:style>
  <w:style w:type="character" w:styleId="a5">
    <w:name w:val="Emphasis"/>
    <w:basedOn w:val="a0"/>
    <w:uiPriority w:val="20"/>
    <w:qFormat/>
    <w:rsid w:val="00D20C9C"/>
    <w:rPr>
      <w:i/>
      <w:iCs/>
    </w:rPr>
  </w:style>
  <w:style w:type="character" w:styleId="a6">
    <w:name w:val="Hyperlink"/>
    <w:basedOn w:val="a0"/>
    <w:uiPriority w:val="99"/>
    <w:semiHidden/>
    <w:unhideWhenUsed/>
    <w:rsid w:val="00D20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ch314@eduekb.ru" TargetMode="External"/><Relationship Id="rId12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314-5cd3cgu2f.xn--80acgfbsl1azdqr.xn--p1ai/" TargetMode="External"/><Relationship Id="rId11" Type="http://schemas.openxmlformats.org/officeDocument/2006/relationships/hyperlink" Target="https://login.consultant.ru/link/?req=doc&amp;base=LAW&amp;n=494829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4076</Words>
  <Characters>23235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SazhinaTV</dc:creator>
  <cp:lastModifiedBy>SazhinaTV</cp:lastModifiedBy>
  <cp:revision>2</cp:revision>
  <dcterms:created xsi:type="dcterms:W3CDTF">2025-03-14T09:53:00Z</dcterms:created>
  <dcterms:modified xsi:type="dcterms:W3CDTF">2025-03-14T10:02:00Z</dcterms:modified>
</cp:coreProperties>
</file>